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spacing w:after="120"/>
        <w:jc w:val="left"/>
      </w:pPr>
      <w:r>
        <w:rPr>
          <w:rFonts w:ascii="Times New Roman" w:hAnsi="Times New Roman"/>
          <w:b/>
          <w:sz w:val="32"/>
        </w:rPr>
        <w:t>Вторжение в цех и внезапная тревога</w:t>
      </w:r>
    </w:p>
    <w:p>
      <w:pPr>
        <w:ind w:firstLine="709"/>
        <w:jc w:val="both"/>
      </w:pPr>
      <w:r>
        <w:t>Ночная смена в сборочном цехе тяжёлого машиностроения протекала в привычном монотонном гуле станочных линий. Главный инженер Михаил Петрович, сверившись с показателями давления на главном пульте, сделал очередную пометку в журнале техобслуживания. За тридцать лет работы на предприятии он знал наизусть звучание каждого трансформатора и характерные вибрации всех несущих балок. Однако в 02:40 ночи воздух внезапно наполнился неестественным низкочастотным гулом, от которого зазвенели стеклянные перекрытия под сводами цеха.</w:t>
      </w:r>
    </w:p>
    <w:p>
      <w:pPr>
        <w:ind w:firstLine="709"/>
        <w:jc w:val="both"/>
      </w:pPr>
      <w:r>
        <w:t>Через секунду толстый армированный купол крыши с оглушительным треском проломился. В клубах ледяного тумана и осколков внутрь хлынули инопланетные биомеханические твари — плазмоиды, сверкающие фиолетовым хитином и угрожающими серповидными жвалами. Включилась аварийная сигнализация: багровые проблесковые маяки залили просторное помещение тревожным пульсирующим светом, а автоматика заблокировала внешние шлюзы.</w:t>
      </w:r>
    </w:p>
    <w:p>
      <w:pPr>
        <w:keepNext/>
        <w:spacing w:before="227"/>
        <w:jc w:val="center"/>
      </w:pPr>
      <w:r>
        <w:drawing>
          <wp:inline xmlns:a="http://schemas.openxmlformats.org/drawingml/2006/main" xmlns:pic="http://schemas.openxmlformats.org/drawingml/2006/picture">
            <wp:extent cx="5486400" cy="5486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after="227"/>
        <w:jc w:val="center"/>
      </w:pPr>
      <w:r>
        <w:rPr>
          <w:i/>
          <w:sz w:val="22"/>
        </w:rPr>
        <w:t>Рис. 1. Прорыв инопланетных созданий сквозь купол промышленного цеха</w:t>
      </w:r>
    </w:p>
    <w:p>
      <w:pPr>
        <w:ind w:firstLine="709"/>
        <w:jc w:val="both"/>
      </w:pPr>
      <w:r>
        <w:t>Молодые техники и операторы станков в панике бросились к аварийным выходам. Монстры двигались молниеносно, разрезая своими жвалами стальные направляющие конвейеров, словно бумагу. Михаил остался на месте: паника была для него недопустимой роскошью, когда на кону стояли жизни подчинённых и сохранность стратегического объекта.</w:t>
      </w:r>
    </w:p>
    <w:p>
      <w:pPr>
        <w:ind w:firstLine="709"/>
        <w:jc w:val="both"/>
      </w:pPr>
      <w:r>
        <w:t>Оценив траектории перемещения пришельцев и спектр их излучения, инженер мгновенно понял главное: их биологический каркас функционирует на основе сверхпроводящих плазменных узлов, крайне чувствительных к резким электромагнитным колебаниям.</w:t>
      </w:r>
    </w:p>
    <w:p>
      <w:pPr>
        <w:keepNext/>
        <w:spacing w:before="227"/>
        <w:jc w:val="center"/>
      </w:pPr>
      <w:r>
        <w:drawing>
          <wp:inline xmlns:a="http://schemas.openxmlformats.org/drawingml/2006/main" xmlns:pic="http://schemas.openxmlformats.org/drawingml/2006/picture">
            <wp:extent cx="5486400" cy="54864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after="227"/>
        <w:jc w:val="center"/>
      </w:pPr>
      <w:r>
        <w:rPr>
          <w:i/>
          <w:sz w:val="22"/>
        </w:rPr>
        <w:t>Рис. 2. Инженер Михаил оценивает угрозу и планирует контрудар</w:t>
      </w:r>
    </w:p>
    <w:p/>
    <w:p>
      <w:pPr>
        <w:pStyle w:val="Heading1"/>
        <w:spacing w:after="120"/>
        <w:jc w:val="left"/>
      </w:pPr>
      <w:r>
        <w:rPr>
          <w:rFonts w:ascii="Times New Roman" w:hAnsi="Times New Roman"/>
          <w:b/>
          <w:sz w:val="32"/>
        </w:rPr>
        <w:t>Инженерный расчёт и перенастройка систем</w:t>
      </w:r>
    </w:p>
    <w:p>
      <w:pPr>
        <w:ind w:firstLine="709"/>
        <w:jc w:val="both"/>
      </w:pPr>
      <w:r>
        <w:t>Михаил не собирался вступать в рукопашный бой с превосходящим по силе противником. Его главным оружием был инженерный интеллект и колоссальные энергетические мощности завода. Быстро преодолев дистанцию до силового распределительного узла, он сбросил защитный кожух экспериментального резонансного генератора, предназначенного для плазменной резки титановых сплавов.</w:t>
      </w:r>
    </w:p>
    <w:p>
      <w:pPr>
        <w:ind w:firstLine="709"/>
        <w:jc w:val="both"/>
      </w:pPr>
      <w:r>
        <w:t>Схватив тяжелый разводной ключ, инженер принялся перекоммутировать медные шины сверхвысокого напряжения, вручную закорачивая контуры вторичного трансформатора на контур заземления цеховых рельсов.</w:t>
      </w:r>
    </w:p>
    <w:p>
      <w:pPr>
        <w:keepNext/>
        <w:spacing w:before="227"/>
        <w:jc w:val="center"/>
      </w:pPr>
      <w:r>
        <w:drawing>
          <wp:inline xmlns:a="http://schemas.openxmlformats.org/drawingml/2006/main" xmlns:pic="http://schemas.openxmlformats.org/drawingml/2006/picture">
            <wp:extent cx="5486400" cy="54864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after="227"/>
        <w:jc w:val="center"/>
      </w:pPr>
      <w:r>
        <w:rPr>
          <w:i/>
          <w:sz w:val="22"/>
        </w:rPr>
        <w:t>Рис. 3. Перекоммутация высоковольтных шин на главном генераторном узле</w:t>
      </w:r>
    </w:p>
    <w:p>
      <w:pPr>
        <w:ind w:firstLine="709"/>
        <w:jc w:val="both"/>
      </w:pPr>
      <w:r>
        <w:t>Вожак плазмоидов заметил манипуляции инженера. Издав леденящий душу ультразвуковой визг, гигантский пришелец сорвался с мостового крана и понесся прямо по транспортной ленте, вздымая острые серповидные когти для смертельного удара. С каждой секундой расстояние между чудовищем и генераторной установкой стремительно сокращалось.</w:t>
      </w:r>
    </w:p>
    <w:p>
      <w:pPr>
        <w:ind w:firstLine="709"/>
        <w:jc w:val="both"/>
      </w:pPr>
      <w:r>
        <w:t>У Михаила оставались считанные мгновения, чтобы завершить фазировку контура и зафиксировать финальный силовой рубильник.</w:t>
      </w:r>
    </w:p>
    <w:p>
      <w:pPr>
        <w:keepNext/>
        <w:spacing w:before="227"/>
        <w:jc w:val="center"/>
      </w:pPr>
      <w:r>
        <w:drawing>
          <wp:inline xmlns:a="http://schemas.openxmlformats.org/drawingml/2006/main" xmlns:pic="http://schemas.openxmlformats.org/drawingml/2006/picture">
            <wp:extent cx="5486400" cy="54864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after="227"/>
        <w:jc w:val="center"/>
      </w:pPr>
      <w:r>
        <w:rPr>
          <w:i/>
          <w:sz w:val="22"/>
        </w:rPr>
        <w:t>Рис. 4. Стремительная атака вожака пришельцев по ленте конвейера</w:t>
      </w:r>
    </w:p>
    <w:p/>
    <w:p>
      <w:pPr>
        <w:pStyle w:val="Heading1"/>
        <w:spacing w:after="120"/>
        <w:jc w:val="left"/>
      </w:pPr>
      <w:r>
        <w:rPr>
          <w:rFonts w:ascii="Times New Roman" w:hAnsi="Times New Roman"/>
          <w:b/>
          <w:sz w:val="32"/>
        </w:rPr>
        <w:t>Триумф науки и победа над захватчиками</w:t>
      </w:r>
    </w:p>
    <w:p>
      <w:pPr>
        <w:ind w:firstLine="709"/>
        <w:jc w:val="both"/>
      </w:pPr>
      <w:r>
        <w:t>Когда чудовищу оставалось сделать всего один прыжок, Михаил завершил коммутацию. С возгласом «Учите матчасть!» главный инженер обеими руками с силой опустил массивный рычаг главного рубильника. Контур замкнулся, высвободив направленный высокочастотный электромагнитный импульс колоссальной мощности.</w:t>
      </w:r>
    </w:p>
    <w:p>
      <w:pPr>
        <w:ind w:firstLine="709"/>
        <w:jc w:val="both"/>
      </w:pPr>
      <w:r>
        <w:t>Пол цеха озарился ослепительной сетью ионизированных разрядов. Резонансная частота генератора вошла в точный противофазный конфликт с энергетическими ядрами пришельцев, запуская необратимую цепную реакцию распада их биомеханической структуры.</w:t>
      </w:r>
    </w:p>
    <w:p>
      <w:pPr>
        <w:keepNext/>
        <w:spacing w:before="227"/>
        <w:jc w:val="center"/>
      </w:pPr>
      <w:r>
        <w:drawing>
          <wp:inline xmlns:a="http://schemas.openxmlformats.org/drawingml/2006/main" xmlns:pic="http://schemas.openxmlformats.org/drawingml/2006/picture">
            <wp:extent cx="5486400" cy="54864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after="227"/>
        <w:jc w:val="center"/>
      </w:pPr>
      <w:r>
        <w:rPr>
          <w:i/>
          <w:sz w:val="22"/>
        </w:rPr>
        <w:t>Рис. 5. Запуск резонансного электромагнитного импульса главным рубильником</w:t>
      </w:r>
    </w:p>
    <w:p>
      <w:pPr>
        <w:ind w:firstLine="709"/>
        <w:jc w:val="both"/>
      </w:pPr>
      <w:r>
        <w:t>Плазмоиды забились в конвульсиях: их хитиновые панцири начали трескаться и распадаться на миллионы безвредных фиолетовых искр, растворяющихся в воздухе. Вожак стаи замер в метре от инженера и с глухим шипением рассыпался светящимся пеплом. Сигнализация смолкла, уступив место мерному гулу остывающих турбин.</w:t>
      </w:r>
    </w:p>
    <w:p>
      <w:pPr>
        <w:ind w:firstLine="709"/>
        <w:jc w:val="both"/>
      </w:pPr>
      <w:r>
        <w:t>Михаил Петрович снял очки, неторопливо протёр их краем рабочей куртки и повесил верный разводной ключ обратно на поясной ремень. Цех выстоял, смена продолжалась, а законы физики в очередной раз доказали свое абсолютное превосходство.</w:t>
      </w:r>
    </w:p>
    <w:p>
      <w:pPr>
        <w:keepNext/>
        <w:spacing w:before="227"/>
        <w:jc w:val="center"/>
      </w:pPr>
      <w:r>
        <w:drawing>
          <wp:inline xmlns:a="http://schemas.openxmlformats.org/drawingml/2006/main" xmlns:pic="http://schemas.openxmlformats.org/drawingml/2006/picture">
            <wp:extent cx="5486400" cy="54864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after="227"/>
        <w:jc w:val="center"/>
      </w:pPr>
      <w:r>
        <w:rPr>
          <w:i/>
          <w:sz w:val="22"/>
        </w:rPr>
        <w:t>Рис. 6. Главный инженер празднует триумф разума над инопланетной угрозой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